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72" w:rsidRDefault="00970B72" w:rsidP="00970B72">
      <w:r>
        <w:t xml:space="preserve">Megújuló energia a </w:t>
      </w:r>
    </w:p>
    <w:p w:rsidR="00970B72" w:rsidRDefault="00970B72" w:rsidP="00970B72">
      <w:r>
        <w:t>lovasnapon</w:t>
      </w:r>
    </w:p>
    <w:p w:rsidR="00970B72" w:rsidRDefault="00970B72" w:rsidP="00970B72"/>
    <w:p w:rsidR="00970B72" w:rsidRDefault="00970B72" w:rsidP="00970B72">
      <w:r w:rsidRPr="00527C2E">
        <w:t>Az ökoturizmus és a</w:t>
      </w:r>
      <w:r>
        <w:t xml:space="preserve"> </w:t>
      </w:r>
      <w:r w:rsidRPr="00527C2E">
        <w:t xml:space="preserve">környezetvédelem jegyében rendezte meg irodánk partnerként a somoskőújfalui lovasudvarban az immár hagyományos találkozóját. A nagyszabású sporteseményhez – melyen elsősorban a természetközeli sportok kaptak szerepet – kapcsolódó fórumon a megújuló energiaforrások kaptak prioritást. A fórumon résztvevők üdvözölték a nap-, és szélenergia térhódítását Nógrád megyében is. Az időjárás sajnos idén nem igazán kedvezett a rendezvényhez, de azért a leglelkesebbek így is meglátogatták a rendezvényt. A kapcsolódó uniós pályázatokról meghallgatott tájékoztatás, és kiadványszemle után a résztvevők megtekintették a házigazdák által prezentált –bioenergiára </w:t>
      </w:r>
    </w:p>
    <w:p w:rsidR="00970B72" w:rsidRDefault="00970B72" w:rsidP="00970B72">
      <w:r>
        <w:t xml:space="preserve"> </w:t>
      </w:r>
      <w:r w:rsidRPr="00527C2E">
        <w:t>alapulólovasbemuta</w:t>
      </w:r>
      <w:r>
        <w:t xml:space="preserve">tót, </w:t>
      </w:r>
      <w:r w:rsidRPr="00527C2E">
        <w:t xml:space="preserve">ahol </w:t>
      </w:r>
      <w:r>
        <w:t>irodánk ajándékait Varga Béla és Kakuk József adták át.</w:t>
      </w:r>
    </w:p>
    <w:p w:rsidR="00970B72" w:rsidRDefault="00970B72" w:rsidP="00970B72"/>
    <w:p w:rsidR="00970B72" w:rsidRDefault="00970B72" w:rsidP="00970B72"/>
    <w:p w:rsidR="00970B72" w:rsidRDefault="00970B72" w:rsidP="00970B7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044700" cy="363918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B72" w:rsidRDefault="00970B72" w:rsidP="00970B72">
      <w:bookmarkStart w:id="0" w:name="_GoBack"/>
      <w:bookmarkEnd w:id="0"/>
    </w:p>
    <w:p w:rsidR="00970B72" w:rsidRDefault="00970B72" w:rsidP="00970B72"/>
    <w:p w:rsidR="00970B72" w:rsidRDefault="00970B72" w:rsidP="00970B72"/>
    <w:p w:rsidR="00970B72" w:rsidRDefault="00970B72" w:rsidP="00970B72"/>
    <w:p w:rsidR="00970B72" w:rsidRDefault="00970B72" w:rsidP="00970B72"/>
    <w:p w:rsidR="00107C6E" w:rsidRDefault="00107C6E"/>
    <w:sectPr w:rsidR="0010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72"/>
    <w:rsid w:val="00107C6E"/>
    <w:rsid w:val="002023C0"/>
    <w:rsid w:val="0066377A"/>
    <w:rsid w:val="00970B72"/>
    <w:rsid w:val="00C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74E38"/>
  <w15:chartTrackingRefBased/>
  <w15:docId w15:val="{23612206-12E2-4AA2-96B9-36AC291C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utoRedefine/>
    <w:qFormat/>
    <w:rsid w:val="00970B72"/>
    <w:pPr>
      <w:spacing w:after="0" w:line="240" w:lineRule="auto"/>
    </w:pPr>
    <w:rPr>
      <w:rFonts w:ascii="Verdana" w:eastAsia="Times New Roman" w:hAnsi="Verdana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2018-03-02T13:08:00Z</dcterms:created>
  <dcterms:modified xsi:type="dcterms:W3CDTF">2018-03-02T13:11:00Z</dcterms:modified>
</cp:coreProperties>
</file>